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4B" w:rsidRPr="00C86E4B" w:rsidRDefault="00C86E4B" w:rsidP="00C86E4B">
      <w:pPr>
        <w:overflowPunct/>
        <w:autoSpaceDE/>
        <w:adjustRightInd/>
        <w:jc w:val="center"/>
        <w:outlineLvl w:val="0"/>
        <w:rPr>
          <w:b/>
          <w:szCs w:val="28"/>
        </w:rPr>
      </w:pPr>
      <w:r w:rsidRPr="00C86E4B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Описание: Описание: Описание: 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ku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4B" w:rsidRPr="00C86E4B" w:rsidRDefault="00C86E4B" w:rsidP="00C86E4B">
      <w:pPr>
        <w:overflowPunct/>
        <w:autoSpaceDE/>
        <w:adjustRightInd/>
        <w:jc w:val="center"/>
        <w:outlineLvl w:val="0"/>
        <w:rPr>
          <w:b/>
          <w:szCs w:val="28"/>
        </w:rPr>
      </w:pPr>
      <w:r w:rsidRPr="00C86E4B">
        <w:rPr>
          <w:b/>
          <w:szCs w:val="28"/>
        </w:rPr>
        <w:t>ВІДДІЛ ОСВІТИ, КУЛЬТУРИ, ТУРИЗМУ ТА СПОРТУ</w:t>
      </w:r>
    </w:p>
    <w:p w:rsidR="00C86E4B" w:rsidRPr="00C86E4B" w:rsidRDefault="00C86E4B" w:rsidP="00C86E4B">
      <w:pPr>
        <w:overflowPunct/>
        <w:autoSpaceDE/>
        <w:adjustRightInd/>
        <w:jc w:val="center"/>
        <w:outlineLvl w:val="0"/>
        <w:rPr>
          <w:b/>
          <w:szCs w:val="28"/>
        </w:rPr>
      </w:pPr>
      <w:r w:rsidRPr="00C86E4B">
        <w:rPr>
          <w:b/>
          <w:szCs w:val="28"/>
        </w:rPr>
        <w:t>ВОРОНОВИЦЬКОЇ СЕЛИЩНОЇ РАДИ</w:t>
      </w:r>
    </w:p>
    <w:p w:rsidR="00C86E4B" w:rsidRPr="00C86E4B" w:rsidRDefault="00C86E4B" w:rsidP="00C86E4B">
      <w:pPr>
        <w:widowControl w:val="0"/>
        <w:overflowPunct/>
        <w:jc w:val="center"/>
        <w:rPr>
          <w:b/>
          <w:bCs/>
          <w:szCs w:val="28"/>
        </w:rPr>
      </w:pPr>
    </w:p>
    <w:p w:rsidR="00C86E4B" w:rsidRPr="00C86E4B" w:rsidRDefault="00C86E4B" w:rsidP="00C86E4B">
      <w:pPr>
        <w:widowControl w:val="0"/>
        <w:overflowPunct/>
        <w:jc w:val="center"/>
        <w:rPr>
          <w:rFonts w:ascii="Arial" w:hAnsi="Arial" w:cs="Arial"/>
          <w:szCs w:val="28"/>
        </w:rPr>
      </w:pPr>
      <w:r w:rsidRPr="00C86E4B">
        <w:rPr>
          <w:b/>
          <w:bCs/>
          <w:szCs w:val="28"/>
        </w:rPr>
        <w:t>НАКАЗ</w:t>
      </w:r>
      <w:r w:rsidRPr="00C86E4B">
        <w:rPr>
          <w:rFonts w:ascii="Arial" w:hAnsi="Arial" w:cs="Arial"/>
          <w:szCs w:val="28"/>
        </w:rPr>
        <w:t xml:space="preserve"> </w:t>
      </w:r>
    </w:p>
    <w:p w:rsidR="00C86E4B" w:rsidRPr="00C86E4B" w:rsidRDefault="00C86E4B" w:rsidP="00C86E4B">
      <w:pPr>
        <w:widowControl w:val="0"/>
        <w:overflowPunct/>
        <w:adjustRightInd/>
        <w:rPr>
          <w:szCs w:val="28"/>
        </w:rPr>
      </w:pPr>
    </w:p>
    <w:p w:rsidR="00C86E4B" w:rsidRPr="00C86E4B" w:rsidRDefault="00C86E4B" w:rsidP="00C86E4B">
      <w:pPr>
        <w:widowControl w:val="0"/>
        <w:overflowPunct/>
        <w:adjustRightInd/>
        <w:rPr>
          <w:szCs w:val="28"/>
        </w:rPr>
      </w:pPr>
      <w:r>
        <w:rPr>
          <w:szCs w:val="28"/>
        </w:rPr>
        <w:t>09 листопада</w:t>
      </w:r>
      <w:r w:rsidRPr="00C86E4B">
        <w:rPr>
          <w:szCs w:val="28"/>
        </w:rPr>
        <w:t xml:space="preserve">  2022 року                   </w:t>
      </w:r>
      <w:proofErr w:type="spellStart"/>
      <w:r w:rsidRPr="00C86E4B">
        <w:rPr>
          <w:szCs w:val="28"/>
        </w:rPr>
        <w:t>смт</w:t>
      </w:r>
      <w:proofErr w:type="spellEnd"/>
      <w:r w:rsidRPr="00C86E4B">
        <w:rPr>
          <w:szCs w:val="28"/>
        </w:rPr>
        <w:t xml:space="preserve">. </w:t>
      </w:r>
      <w:proofErr w:type="spellStart"/>
      <w:r w:rsidRPr="00C86E4B">
        <w:rPr>
          <w:szCs w:val="28"/>
        </w:rPr>
        <w:t>Вороновиця</w:t>
      </w:r>
      <w:proofErr w:type="spellEnd"/>
      <w:r w:rsidRPr="00C86E4B">
        <w:rPr>
          <w:szCs w:val="28"/>
        </w:rPr>
        <w:t xml:space="preserve">     </w:t>
      </w:r>
      <w:r>
        <w:rPr>
          <w:szCs w:val="28"/>
        </w:rPr>
        <w:t xml:space="preserve">                           № 153</w:t>
      </w:r>
      <w:r w:rsidRPr="00C86E4B">
        <w:rPr>
          <w:szCs w:val="28"/>
        </w:rPr>
        <w:t xml:space="preserve">     </w:t>
      </w:r>
    </w:p>
    <w:p w:rsidR="00C86E4B" w:rsidRPr="00C86E4B" w:rsidRDefault="00C86E4B" w:rsidP="00C86E4B">
      <w:pPr>
        <w:widowControl w:val="0"/>
        <w:overflowPunct/>
        <w:adjustRightInd/>
        <w:rPr>
          <w:szCs w:val="28"/>
        </w:rPr>
      </w:pPr>
    </w:p>
    <w:p w:rsidR="00C86E4B" w:rsidRDefault="00C86E4B" w:rsidP="00C86E4B">
      <w:pPr>
        <w:widowControl w:val="0"/>
        <w:overflowPunct/>
        <w:adjustRightInd/>
        <w:rPr>
          <w:b/>
          <w:szCs w:val="28"/>
        </w:rPr>
      </w:pPr>
      <w:r>
        <w:rPr>
          <w:b/>
          <w:szCs w:val="28"/>
        </w:rPr>
        <w:t>Про проведення  І етапу ХХІІІ Міжнародного</w:t>
      </w:r>
    </w:p>
    <w:p w:rsidR="00C86E4B" w:rsidRPr="00C86E4B" w:rsidRDefault="00C86E4B" w:rsidP="00C86E4B">
      <w:pPr>
        <w:widowControl w:val="0"/>
        <w:overflowPunct/>
        <w:adjustRightInd/>
        <w:rPr>
          <w:szCs w:val="28"/>
          <w:lang w:eastAsia="en-US"/>
        </w:rPr>
      </w:pPr>
      <w:r>
        <w:rPr>
          <w:b/>
          <w:szCs w:val="28"/>
        </w:rPr>
        <w:t xml:space="preserve">конкурсу з української мови імені Петра </w:t>
      </w:r>
      <w:proofErr w:type="spellStart"/>
      <w:r>
        <w:rPr>
          <w:b/>
          <w:szCs w:val="28"/>
        </w:rPr>
        <w:t>Яцика</w:t>
      </w:r>
      <w:proofErr w:type="spellEnd"/>
    </w:p>
    <w:p w:rsidR="00A37651" w:rsidRDefault="00A37651"/>
    <w:p w:rsidR="00F327F6" w:rsidRDefault="00F327F6" w:rsidP="00F327F6">
      <w:pPr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статті 6 Закону України «Про місцеві державні адміністрації», Указу Президента України від 09 листопада 2007 року № 1078 «Про Міжнародний мовний конкурс з української мови імені Петра </w:t>
      </w:r>
      <w:proofErr w:type="spellStart"/>
      <w:r>
        <w:rPr>
          <w:szCs w:val="28"/>
        </w:rPr>
        <w:t>Яцика</w:t>
      </w:r>
      <w:proofErr w:type="spellEnd"/>
      <w:r>
        <w:rPr>
          <w:szCs w:val="28"/>
        </w:rPr>
        <w:t xml:space="preserve">», Положення про Міжнародний конкурс з української мови імені Петра </w:t>
      </w:r>
      <w:proofErr w:type="spellStart"/>
      <w:r>
        <w:rPr>
          <w:szCs w:val="28"/>
        </w:rPr>
        <w:t>Яцика</w:t>
      </w:r>
      <w:proofErr w:type="spellEnd"/>
      <w:r>
        <w:rPr>
          <w:szCs w:val="28"/>
        </w:rPr>
        <w:t xml:space="preserve">, затвердженого наказом Міністерства освіти і науки України від 13 березня 2008 року № 168,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від 17 листопада 2011 року № 1318/20056, Правил проведення I, II, III етапів Всеукраїнських учнівських олімпіад з навчальних предметів, I, II етапів олімпіад зі спеціальних дисциплін, конкурсів фахової майстерності, затверджених наказом управління освіти і науки Вінницької облдержадміністрації від 05 січня 2012 року № 5 (зі змінами), листа Міністерства освіти і науки України  від 03 листопада 2022 року № 1/13108-22  «Про проведення ХХІІІ  Міжнародного конкурсу з української мови імені Петра </w:t>
      </w:r>
      <w:proofErr w:type="spellStart"/>
      <w:r>
        <w:rPr>
          <w:szCs w:val="28"/>
        </w:rPr>
        <w:t>Яцика</w:t>
      </w:r>
      <w:proofErr w:type="spellEnd"/>
      <w:r>
        <w:rPr>
          <w:szCs w:val="28"/>
        </w:rPr>
        <w:t xml:space="preserve">», </w:t>
      </w:r>
      <w:r w:rsidRPr="00F327F6">
        <w:rPr>
          <w:rFonts w:eastAsia="Calibri"/>
          <w:szCs w:val="28"/>
          <w:lang w:eastAsia="uk-UA"/>
        </w:rPr>
        <w:t xml:space="preserve">враховуючи Указ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 Указ Президента України від 12 серпня 2022 року № 573/2022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та керуючись вимогами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327F6">
        <w:rPr>
          <w:rFonts w:eastAsia="Calibri"/>
          <w:szCs w:val="28"/>
          <w:lang w:eastAsia="uk-UA"/>
        </w:rPr>
        <w:t>коронавірусом</w:t>
      </w:r>
      <w:proofErr w:type="spellEnd"/>
      <w:r w:rsidRPr="00F327F6">
        <w:rPr>
          <w:rFonts w:eastAsia="Calibri"/>
          <w:szCs w:val="28"/>
          <w:lang w:eastAsia="uk-UA"/>
        </w:rPr>
        <w:t xml:space="preserve"> SARS-CoV-2»,</w:t>
      </w:r>
      <w:r>
        <w:rPr>
          <w:rFonts w:eastAsia="Calibri"/>
          <w:szCs w:val="28"/>
          <w:lang w:eastAsia="uk-UA"/>
        </w:rPr>
        <w:t xml:space="preserve"> на виконання </w:t>
      </w:r>
      <w:r>
        <w:rPr>
          <w:szCs w:val="28"/>
        </w:rPr>
        <w:t xml:space="preserve">листа Департаменту гуманітарної політики Вінницької облдержадміністрації від 08.11.2022 № 01.011-3473, з метою утвердження державного статусу української мови, піднесення її престижу серед української молоді, виховання поваги до культури і традицій українського народу, </w:t>
      </w:r>
    </w:p>
    <w:p w:rsidR="00F327F6" w:rsidRDefault="00F327F6" w:rsidP="00F327F6">
      <w:pPr>
        <w:rPr>
          <w:rFonts w:ascii="Times New Roman CYR" w:hAnsi="Times New Roman CYR"/>
          <w:b/>
          <w:color w:val="000000"/>
          <w:szCs w:val="28"/>
        </w:rPr>
      </w:pPr>
    </w:p>
    <w:p w:rsidR="00F327F6" w:rsidRPr="00F327F6" w:rsidRDefault="00F327F6" w:rsidP="00F327F6">
      <w:pPr>
        <w:overflowPunct/>
        <w:autoSpaceDE/>
        <w:autoSpaceDN/>
        <w:adjustRightInd/>
        <w:ind w:firstLine="567"/>
        <w:jc w:val="both"/>
        <w:rPr>
          <w:rFonts w:eastAsia="Calibri"/>
          <w:szCs w:val="28"/>
          <w:lang w:eastAsia="uk-UA"/>
        </w:rPr>
      </w:pPr>
    </w:p>
    <w:p w:rsidR="00F327F6" w:rsidRPr="00F327F6" w:rsidRDefault="00F327F6" w:rsidP="00F327F6">
      <w:pPr>
        <w:overflowPunct/>
        <w:autoSpaceDE/>
        <w:autoSpaceDN/>
        <w:adjustRightInd/>
        <w:jc w:val="both"/>
        <w:rPr>
          <w:rFonts w:eastAsia="Calibri"/>
          <w:b/>
          <w:szCs w:val="28"/>
          <w:lang w:eastAsia="uk-UA"/>
        </w:rPr>
      </w:pPr>
      <w:r w:rsidRPr="00F327F6">
        <w:rPr>
          <w:rFonts w:eastAsia="Calibri"/>
          <w:b/>
          <w:szCs w:val="28"/>
          <w:lang w:eastAsia="uk-UA"/>
        </w:rPr>
        <w:t>НАКАЗУЮ:</w:t>
      </w:r>
    </w:p>
    <w:p w:rsidR="00F327F6" w:rsidRPr="00F327F6" w:rsidRDefault="00F327F6" w:rsidP="00F327F6">
      <w:pPr>
        <w:overflowPunct/>
        <w:autoSpaceDE/>
        <w:autoSpaceDN/>
        <w:adjustRightInd/>
        <w:jc w:val="both"/>
        <w:rPr>
          <w:rFonts w:eastAsia="Calibri"/>
          <w:szCs w:val="28"/>
          <w:lang w:eastAsia="uk-UA"/>
        </w:rPr>
      </w:pPr>
    </w:p>
    <w:p w:rsidR="00F327F6" w:rsidRPr="00F327F6" w:rsidRDefault="00F327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 w:rsidRPr="00F327F6">
        <w:rPr>
          <w:szCs w:val="28"/>
        </w:rPr>
        <w:t>1. Керівникам закладів загальної середньої освіти Вороновицької ТГ:</w:t>
      </w:r>
    </w:p>
    <w:p w:rsidR="00F327F6" w:rsidRDefault="00F327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 w:rsidRPr="00F327F6">
        <w:rPr>
          <w:szCs w:val="28"/>
        </w:rPr>
        <w:t xml:space="preserve">1.1. Рекомендуємо провести І етап </w:t>
      </w:r>
      <w:r w:rsidRPr="00F327F6">
        <w:rPr>
          <w:rFonts w:eastAsia="Calibri"/>
          <w:szCs w:val="28"/>
          <w:lang w:eastAsia="uk-UA"/>
        </w:rPr>
        <w:t>Х</w:t>
      </w:r>
      <w:r>
        <w:rPr>
          <w:rFonts w:eastAsia="Calibri"/>
          <w:szCs w:val="28"/>
          <w:lang w:eastAsia="uk-UA"/>
        </w:rPr>
        <w:t>Х</w:t>
      </w:r>
      <w:r w:rsidRPr="00F327F6">
        <w:rPr>
          <w:rFonts w:eastAsia="Calibri"/>
          <w:szCs w:val="28"/>
          <w:lang w:eastAsia="uk-UA"/>
        </w:rPr>
        <w:t xml:space="preserve">ІІІ </w:t>
      </w:r>
      <w:r>
        <w:rPr>
          <w:szCs w:val="28"/>
        </w:rPr>
        <w:t xml:space="preserve">Міжнародного конкурсу з української мови імені Петра </w:t>
      </w:r>
      <w:proofErr w:type="spellStart"/>
      <w:r>
        <w:rPr>
          <w:szCs w:val="28"/>
        </w:rPr>
        <w:t>Яцика</w:t>
      </w:r>
      <w:proofErr w:type="spellEnd"/>
      <w:r w:rsidRPr="00F327F6">
        <w:rPr>
          <w:rFonts w:eastAsia="Calibri"/>
          <w:szCs w:val="28"/>
          <w:lang w:eastAsia="uk-UA"/>
        </w:rPr>
        <w:t xml:space="preserve"> </w:t>
      </w:r>
      <w:r w:rsidRPr="00F327F6">
        <w:rPr>
          <w:szCs w:val="28"/>
        </w:rPr>
        <w:t xml:space="preserve">у 2022-2023 навчальному році дистанційно за власним графіком у </w:t>
      </w:r>
      <w:r w:rsidR="005A6DF6">
        <w:rPr>
          <w:szCs w:val="28"/>
        </w:rPr>
        <w:t>листопаді</w:t>
      </w:r>
      <w:r w:rsidRPr="00F327F6">
        <w:rPr>
          <w:szCs w:val="28"/>
        </w:rPr>
        <w:t>, у дні, віль</w:t>
      </w:r>
      <w:r w:rsidR="005A6DF6">
        <w:rPr>
          <w:szCs w:val="28"/>
        </w:rPr>
        <w:t>ні від проведення І та ІІ етапу В</w:t>
      </w:r>
      <w:r w:rsidRPr="00F327F6">
        <w:rPr>
          <w:szCs w:val="28"/>
        </w:rPr>
        <w:t>сеукраїнських учнівських олімпіад</w:t>
      </w:r>
      <w:r w:rsidR="005A6DF6">
        <w:rPr>
          <w:szCs w:val="28"/>
        </w:rPr>
        <w:t>, серед учнів 3</w:t>
      </w:r>
      <w:r w:rsidRPr="00F327F6">
        <w:rPr>
          <w:szCs w:val="28"/>
        </w:rPr>
        <w:t>-11 кл</w:t>
      </w:r>
      <w:r w:rsidR="005A6DF6">
        <w:rPr>
          <w:szCs w:val="28"/>
        </w:rPr>
        <w:t>асів у трьох вікових категоріях: 3-4 класи, 5-8 класи, 9-11 класи.</w:t>
      </w:r>
    </w:p>
    <w:p w:rsidR="005A6DF6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1.2. Дотримуватися часу, відведеного на написання конкурсних робіт у категоріях:</w:t>
      </w:r>
    </w:p>
    <w:p w:rsidR="005A6DF6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І вікова категорія – одна астрономічна година;</w:t>
      </w:r>
    </w:p>
    <w:p w:rsidR="005A6DF6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ІІ вікова категорія – дві астрономічні години;</w:t>
      </w:r>
    </w:p>
    <w:p w:rsidR="005A6DF6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ІІІ вікова категорія – три астрономічні години.</w:t>
      </w:r>
    </w:p>
    <w:p w:rsidR="005A6DF6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1.3. Дотримуватися вимог щодо визначення переможців конкурсу:</w:t>
      </w:r>
    </w:p>
    <w:p w:rsidR="005A6DF6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- переможцями конкурсу є учасники, які набрали найбільшу кількість балів;</w:t>
      </w:r>
    </w:p>
    <w:p w:rsidR="00C35B7B" w:rsidRDefault="005A6DF6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 xml:space="preserve">- переможцями </w:t>
      </w:r>
      <w:r w:rsidR="00C35B7B">
        <w:rPr>
          <w:szCs w:val="28"/>
        </w:rPr>
        <w:t xml:space="preserve"> </w:t>
      </w:r>
      <w:r>
        <w:rPr>
          <w:szCs w:val="28"/>
        </w:rPr>
        <w:t xml:space="preserve">не можуть бути учасники, які набрали менше, ніж половину </w:t>
      </w:r>
      <w:r w:rsidR="00C35B7B">
        <w:rPr>
          <w:szCs w:val="28"/>
        </w:rPr>
        <w:t>балів;</w:t>
      </w:r>
    </w:p>
    <w:p w:rsidR="00C35B7B" w:rsidRDefault="00C35B7B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- учасники, які набрали 50% від загальної кількості балів, виборюють ІІІ місце в конкурсі;</w:t>
      </w:r>
      <w:r w:rsidR="0092620B">
        <w:rPr>
          <w:szCs w:val="28"/>
        </w:rPr>
        <w:t xml:space="preserve">  </w:t>
      </w:r>
    </w:p>
    <w:p w:rsidR="00C35B7B" w:rsidRDefault="00C35B7B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- максимально переможцями конкурсу можуть бути три учасники з кожного класу (І,ІІ,ІІ місце).</w:t>
      </w:r>
    </w:p>
    <w:p w:rsidR="00F327F6" w:rsidRPr="00F327F6" w:rsidRDefault="005A6DF6" w:rsidP="0092620B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92620B">
        <w:rPr>
          <w:szCs w:val="28"/>
        </w:rPr>
        <w:t>1.4</w:t>
      </w:r>
      <w:r w:rsidR="00F327F6" w:rsidRPr="00F327F6">
        <w:rPr>
          <w:szCs w:val="28"/>
        </w:rPr>
        <w:t xml:space="preserve">. Створити оргкомітети з проведення І етапу </w:t>
      </w:r>
      <w:r w:rsidRPr="00F327F6">
        <w:rPr>
          <w:rFonts w:eastAsia="Calibri"/>
          <w:szCs w:val="28"/>
          <w:lang w:eastAsia="uk-UA"/>
        </w:rPr>
        <w:t>Х</w:t>
      </w:r>
      <w:r>
        <w:rPr>
          <w:rFonts w:eastAsia="Calibri"/>
          <w:szCs w:val="28"/>
          <w:lang w:eastAsia="uk-UA"/>
        </w:rPr>
        <w:t>Х</w:t>
      </w:r>
      <w:r w:rsidRPr="00F327F6">
        <w:rPr>
          <w:rFonts w:eastAsia="Calibri"/>
          <w:szCs w:val="28"/>
          <w:lang w:eastAsia="uk-UA"/>
        </w:rPr>
        <w:t xml:space="preserve">ІІІ </w:t>
      </w:r>
      <w:r>
        <w:rPr>
          <w:szCs w:val="28"/>
        </w:rPr>
        <w:t xml:space="preserve">Міжнародного конкурсу з української мови імені Петра </w:t>
      </w:r>
      <w:proofErr w:type="spellStart"/>
      <w:r>
        <w:rPr>
          <w:szCs w:val="28"/>
        </w:rPr>
        <w:t>Яцика</w:t>
      </w:r>
      <w:proofErr w:type="spellEnd"/>
      <w:r>
        <w:rPr>
          <w:szCs w:val="28"/>
        </w:rPr>
        <w:t>.</w:t>
      </w:r>
    </w:p>
    <w:p w:rsidR="00F327F6" w:rsidRPr="00F327F6" w:rsidRDefault="0092620B" w:rsidP="00F327F6">
      <w:pPr>
        <w:tabs>
          <w:tab w:val="left" w:pos="6946"/>
        </w:tabs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>1.5</w:t>
      </w:r>
      <w:r w:rsidR="00F327F6" w:rsidRPr="00F327F6">
        <w:rPr>
          <w:szCs w:val="28"/>
        </w:rPr>
        <w:t xml:space="preserve">. Забезпечити організацію роботи щодо створення </w:t>
      </w:r>
      <w:proofErr w:type="spellStart"/>
      <w:r w:rsidR="00F327F6" w:rsidRPr="00F327F6">
        <w:rPr>
          <w:szCs w:val="28"/>
        </w:rPr>
        <w:t>предметно-</w:t>
      </w:r>
      <w:proofErr w:type="spellEnd"/>
      <w:r w:rsidR="00F327F6" w:rsidRPr="00F327F6">
        <w:rPr>
          <w:szCs w:val="28"/>
        </w:rPr>
        <w:t xml:space="preserve"> методичними комісіями (методичними об’єднаннями)  завдань із  зазначеного конкурсу.</w:t>
      </w:r>
    </w:p>
    <w:p w:rsidR="00F327F6" w:rsidRPr="00F327F6" w:rsidRDefault="0092620B" w:rsidP="00F327F6">
      <w:pPr>
        <w:tabs>
          <w:tab w:val="left" w:pos="6946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1.6</w:t>
      </w:r>
      <w:r w:rsidR="00F327F6" w:rsidRPr="00F327F6">
        <w:rPr>
          <w:szCs w:val="28"/>
        </w:rPr>
        <w:t>. Забезпечити дотримання академічної доброчесності та нерозголошення змісту завдань до дня проведення конкурсу.</w:t>
      </w:r>
    </w:p>
    <w:p w:rsidR="005A6DF6" w:rsidRDefault="000F129F" w:rsidP="00F327F6">
      <w:pPr>
        <w:tabs>
          <w:tab w:val="left" w:pos="4253"/>
          <w:tab w:val="left" w:pos="7230"/>
        </w:tabs>
        <w:overflowPunct/>
        <w:autoSpaceDE/>
        <w:autoSpaceDN/>
        <w:adjustRightInd/>
        <w:jc w:val="both"/>
        <w:rPr>
          <w:rFonts w:eastAsia="Calibri"/>
          <w:szCs w:val="28"/>
          <w:lang w:eastAsia="uk-UA"/>
        </w:rPr>
      </w:pPr>
      <w:r>
        <w:rPr>
          <w:szCs w:val="28"/>
        </w:rPr>
        <w:t>1.7</w:t>
      </w:r>
      <w:r w:rsidR="00F327F6" w:rsidRPr="00F327F6">
        <w:rPr>
          <w:szCs w:val="28"/>
        </w:rPr>
        <w:t xml:space="preserve">. Затвердити склад журі І етапу </w:t>
      </w:r>
      <w:r w:rsidR="005A6DF6" w:rsidRPr="00F327F6">
        <w:rPr>
          <w:rFonts w:eastAsia="Calibri"/>
          <w:szCs w:val="28"/>
          <w:lang w:eastAsia="uk-UA"/>
        </w:rPr>
        <w:t>Х</w:t>
      </w:r>
      <w:r w:rsidR="005A6DF6">
        <w:rPr>
          <w:rFonts w:eastAsia="Calibri"/>
          <w:szCs w:val="28"/>
          <w:lang w:eastAsia="uk-UA"/>
        </w:rPr>
        <w:t>Х</w:t>
      </w:r>
      <w:r w:rsidR="005A6DF6" w:rsidRPr="00F327F6">
        <w:rPr>
          <w:rFonts w:eastAsia="Calibri"/>
          <w:szCs w:val="28"/>
          <w:lang w:eastAsia="uk-UA"/>
        </w:rPr>
        <w:t xml:space="preserve">ІІІ </w:t>
      </w:r>
      <w:r w:rsidR="005A6DF6">
        <w:rPr>
          <w:szCs w:val="28"/>
        </w:rPr>
        <w:t xml:space="preserve">Міжнародного конкурсу з української мови імені Петра </w:t>
      </w:r>
      <w:proofErr w:type="spellStart"/>
      <w:r w:rsidR="005A6DF6">
        <w:rPr>
          <w:szCs w:val="28"/>
        </w:rPr>
        <w:t>Яцика</w:t>
      </w:r>
      <w:proofErr w:type="spellEnd"/>
      <w:r w:rsidR="005A6DF6">
        <w:rPr>
          <w:szCs w:val="28"/>
        </w:rPr>
        <w:t>.</w:t>
      </w:r>
    </w:p>
    <w:p w:rsidR="00F327F6" w:rsidRPr="00F327F6" w:rsidRDefault="00F327F6" w:rsidP="00F327F6">
      <w:pPr>
        <w:tabs>
          <w:tab w:val="left" w:pos="4253"/>
          <w:tab w:val="left" w:pos="7230"/>
        </w:tabs>
        <w:overflowPunct/>
        <w:autoSpaceDE/>
        <w:autoSpaceDN/>
        <w:adjustRightInd/>
        <w:jc w:val="both"/>
        <w:rPr>
          <w:szCs w:val="28"/>
        </w:rPr>
      </w:pPr>
      <w:r w:rsidRPr="00F327F6">
        <w:rPr>
          <w:szCs w:val="28"/>
        </w:rPr>
        <w:t>1.</w:t>
      </w:r>
      <w:r w:rsidR="000F129F">
        <w:rPr>
          <w:szCs w:val="28"/>
        </w:rPr>
        <w:t>8</w:t>
      </w:r>
      <w:r w:rsidRPr="00F327F6">
        <w:rPr>
          <w:szCs w:val="28"/>
        </w:rPr>
        <w:t>. Забезпечити проведення конкурсу з дотриманням академічної доброчесності.</w:t>
      </w:r>
    </w:p>
    <w:p w:rsidR="00F327F6" w:rsidRPr="00F327F6" w:rsidRDefault="000F129F" w:rsidP="00F327F6">
      <w:pPr>
        <w:tabs>
          <w:tab w:val="left" w:pos="4253"/>
          <w:tab w:val="left" w:pos="7230"/>
        </w:tabs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>1.9</w:t>
      </w:r>
      <w:r w:rsidR="00F327F6" w:rsidRPr="00F327F6">
        <w:rPr>
          <w:szCs w:val="28"/>
        </w:rPr>
        <w:t>. Забезпечити перевірку конкурсних робіт з дотриманням академічної доброчесності не пізніше другого дня після проведення конкурсу.</w:t>
      </w:r>
    </w:p>
    <w:p w:rsidR="00F327F6" w:rsidRPr="00F327F6" w:rsidRDefault="000F129F" w:rsidP="00F327F6">
      <w:pPr>
        <w:tabs>
          <w:tab w:val="left" w:pos="4253"/>
          <w:tab w:val="left" w:pos="7230"/>
        </w:tabs>
        <w:overflowPunct/>
        <w:autoSpaceDE/>
        <w:autoSpaceDN/>
        <w:adjustRightInd/>
        <w:contextualSpacing/>
        <w:jc w:val="both"/>
        <w:rPr>
          <w:szCs w:val="28"/>
        </w:rPr>
      </w:pPr>
      <w:r>
        <w:rPr>
          <w:szCs w:val="28"/>
        </w:rPr>
        <w:t>1.10</w:t>
      </w:r>
      <w:r w:rsidR="00F327F6" w:rsidRPr="00F327F6">
        <w:rPr>
          <w:szCs w:val="28"/>
        </w:rPr>
        <w:t>. Звіт про проведення І етапу конкурсу та заявку на участь в ІІ етапі надіслати до Відділу освіти, культури, туризму та спорту Вороновицької селищної ради у день перевірки до кінця робочого дня.</w:t>
      </w:r>
    </w:p>
    <w:p w:rsidR="00F327F6" w:rsidRPr="00F327F6" w:rsidRDefault="00F327F6" w:rsidP="00F327F6">
      <w:pPr>
        <w:tabs>
          <w:tab w:val="left" w:pos="4253"/>
          <w:tab w:val="left" w:pos="7230"/>
        </w:tabs>
        <w:overflowPunct/>
        <w:autoSpaceDE/>
        <w:autoSpaceDN/>
        <w:adjustRightInd/>
        <w:jc w:val="both"/>
        <w:rPr>
          <w:szCs w:val="28"/>
        </w:rPr>
      </w:pPr>
      <w:r w:rsidRPr="00F327F6">
        <w:rPr>
          <w:szCs w:val="28"/>
        </w:rPr>
        <w:t xml:space="preserve">2. Контроль за виконанням наказу покласти на головних спеціалістів відділу </w:t>
      </w:r>
      <w:proofErr w:type="spellStart"/>
      <w:r w:rsidRPr="00F327F6">
        <w:rPr>
          <w:szCs w:val="28"/>
        </w:rPr>
        <w:t>Мураховську</w:t>
      </w:r>
      <w:proofErr w:type="spellEnd"/>
      <w:r w:rsidRPr="00F327F6">
        <w:rPr>
          <w:szCs w:val="28"/>
        </w:rPr>
        <w:t xml:space="preserve"> О.М., </w:t>
      </w:r>
      <w:proofErr w:type="spellStart"/>
      <w:r w:rsidRPr="00F327F6">
        <w:rPr>
          <w:szCs w:val="28"/>
        </w:rPr>
        <w:t>Мураховську-Казьмірук</w:t>
      </w:r>
      <w:proofErr w:type="spellEnd"/>
      <w:r w:rsidRPr="00F327F6">
        <w:rPr>
          <w:szCs w:val="28"/>
        </w:rPr>
        <w:t xml:space="preserve"> Л.В..</w:t>
      </w:r>
    </w:p>
    <w:p w:rsidR="00C86E4B" w:rsidRDefault="00C86E4B" w:rsidP="00F327F6">
      <w:pPr>
        <w:tabs>
          <w:tab w:val="left" w:pos="6946"/>
        </w:tabs>
        <w:overflowPunct/>
        <w:autoSpaceDE/>
        <w:adjustRightInd/>
        <w:jc w:val="both"/>
        <w:rPr>
          <w:b/>
          <w:szCs w:val="28"/>
        </w:rPr>
      </w:pPr>
    </w:p>
    <w:p w:rsidR="00F327F6" w:rsidRPr="00F327F6" w:rsidRDefault="00F327F6" w:rsidP="00F327F6">
      <w:pPr>
        <w:tabs>
          <w:tab w:val="left" w:pos="6946"/>
        </w:tabs>
        <w:overflowPunct/>
        <w:autoSpaceDE/>
        <w:adjustRightInd/>
        <w:jc w:val="both"/>
        <w:rPr>
          <w:b/>
          <w:szCs w:val="28"/>
        </w:rPr>
      </w:pPr>
      <w:bookmarkStart w:id="0" w:name="_GoBack"/>
      <w:bookmarkEnd w:id="0"/>
      <w:r w:rsidRPr="00F327F6">
        <w:rPr>
          <w:b/>
          <w:szCs w:val="28"/>
        </w:rPr>
        <w:t xml:space="preserve">Начальник   відділу                                                                  Олена ОЦВЕРА </w:t>
      </w:r>
    </w:p>
    <w:p w:rsidR="00F327F6" w:rsidRPr="00F327F6" w:rsidRDefault="00F327F6" w:rsidP="00F327F6">
      <w:pPr>
        <w:overflowPunct/>
        <w:autoSpaceDE/>
        <w:adjustRightInd/>
        <w:spacing w:line="276" w:lineRule="auto"/>
        <w:jc w:val="both"/>
        <w:rPr>
          <w:sz w:val="18"/>
          <w:szCs w:val="28"/>
        </w:rPr>
      </w:pPr>
    </w:p>
    <w:p w:rsidR="00F327F6" w:rsidRPr="00F327F6" w:rsidRDefault="00F327F6" w:rsidP="00F327F6">
      <w:pPr>
        <w:overflowPunct/>
        <w:autoSpaceDE/>
        <w:adjustRightInd/>
        <w:spacing w:line="276" w:lineRule="auto"/>
        <w:jc w:val="both"/>
        <w:rPr>
          <w:rFonts w:ascii="Calibri" w:eastAsia="Calibri" w:hAnsi="Calibri"/>
          <w:sz w:val="22"/>
          <w:szCs w:val="28"/>
          <w:lang w:val="ru-RU" w:eastAsia="en-US"/>
        </w:rPr>
      </w:pPr>
      <w:r w:rsidRPr="00F327F6">
        <w:rPr>
          <w:sz w:val="18"/>
          <w:szCs w:val="28"/>
        </w:rPr>
        <w:t xml:space="preserve">Людмила МУРАХОВСЬКА-КАЗЬМІРУК                                  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З наказом ознайомлені: 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         </w:t>
      </w:r>
      <w:proofErr w:type="spellStart"/>
      <w:r w:rsidRPr="00F327F6">
        <w:rPr>
          <w:szCs w:val="28"/>
        </w:rPr>
        <w:t>Біліченко</w:t>
      </w:r>
      <w:proofErr w:type="spellEnd"/>
      <w:r w:rsidRPr="00F327F6">
        <w:rPr>
          <w:szCs w:val="28"/>
        </w:rPr>
        <w:t xml:space="preserve"> В.В.          ___________             ____________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lastRenderedPageBreak/>
        <w:t xml:space="preserve">         </w:t>
      </w:r>
      <w:proofErr w:type="spellStart"/>
      <w:r w:rsidRPr="00F327F6">
        <w:rPr>
          <w:szCs w:val="28"/>
        </w:rPr>
        <w:t>Кривешко</w:t>
      </w:r>
      <w:proofErr w:type="spellEnd"/>
      <w:r w:rsidRPr="00F327F6">
        <w:rPr>
          <w:szCs w:val="28"/>
        </w:rPr>
        <w:t xml:space="preserve"> Ю.С.        ___________             ____________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         </w:t>
      </w:r>
      <w:proofErr w:type="spellStart"/>
      <w:r w:rsidRPr="00F327F6">
        <w:rPr>
          <w:szCs w:val="28"/>
        </w:rPr>
        <w:t>Мураховська-Казьмірук</w:t>
      </w:r>
      <w:proofErr w:type="spellEnd"/>
      <w:r w:rsidRPr="00F327F6">
        <w:rPr>
          <w:szCs w:val="28"/>
        </w:rPr>
        <w:t xml:space="preserve"> Л.В.____              ____________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         </w:t>
      </w:r>
      <w:proofErr w:type="spellStart"/>
      <w:r w:rsidRPr="00F327F6">
        <w:rPr>
          <w:szCs w:val="28"/>
        </w:rPr>
        <w:t>Мураховська</w:t>
      </w:r>
      <w:proofErr w:type="spellEnd"/>
      <w:r w:rsidRPr="00F327F6">
        <w:rPr>
          <w:szCs w:val="28"/>
        </w:rPr>
        <w:t xml:space="preserve"> О.М.    ___________             ____________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         </w:t>
      </w:r>
      <w:proofErr w:type="spellStart"/>
      <w:r w:rsidRPr="00F327F6">
        <w:rPr>
          <w:szCs w:val="28"/>
        </w:rPr>
        <w:t>Мураховський</w:t>
      </w:r>
      <w:proofErr w:type="spellEnd"/>
      <w:r w:rsidRPr="00F327F6">
        <w:rPr>
          <w:szCs w:val="28"/>
        </w:rPr>
        <w:t xml:space="preserve"> В.І.    ___________             ____________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         </w:t>
      </w:r>
      <w:proofErr w:type="spellStart"/>
      <w:r w:rsidRPr="00F327F6">
        <w:rPr>
          <w:szCs w:val="28"/>
        </w:rPr>
        <w:t>Пелешок</w:t>
      </w:r>
      <w:proofErr w:type="spellEnd"/>
      <w:r w:rsidRPr="00F327F6">
        <w:rPr>
          <w:szCs w:val="28"/>
        </w:rPr>
        <w:t xml:space="preserve"> В.А.            ___________             ____________</w:t>
      </w:r>
    </w:p>
    <w:p w:rsidR="00F327F6" w:rsidRPr="00F327F6" w:rsidRDefault="00F327F6" w:rsidP="00F327F6">
      <w:pPr>
        <w:overflowPunct/>
        <w:autoSpaceDE/>
        <w:adjustRightInd/>
        <w:jc w:val="both"/>
        <w:rPr>
          <w:szCs w:val="28"/>
        </w:rPr>
      </w:pPr>
      <w:r w:rsidRPr="00F327F6">
        <w:rPr>
          <w:szCs w:val="28"/>
        </w:rPr>
        <w:t xml:space="preserve">         </w:t>
      </w:r>
      <w:proofErr w:type="spellStart"/>
      <w:r w:rsidRPr="00F327F6">
        <w:rPr>
          <w:szCs w:val="28"/>
        </w:rPr>
        <w:t>Стасюк</w:t>
      </w:r>
      <w:proofErr w:type="spellEnd"/>
      <w:r w:rsidRPr="00F327F6">
        <w:rPr>
          <w:szCs w:val="28"/>
        </w:rPr>
        <w:t xml:space="preserve"> Н.О.              ___________             ____________ </w:t>
      </w:r>
    </w:p>
    <w:p w:rsidR="00F327F6" w:rsidRPr="00F327F6" w:rsidRDefault="00F327F6"/>
    <w:sectPr w:rsidR="00F327F6" w:rsidRPr="00F327F6" w:rsidSect="00C86E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66"/>
    <w:rsid w:val="000F129F"/>
    <w:rsid w:val="00554E66"/>
    <w:rsid w:val="005A6DF6"/>
    <w:rsid w:val="00707FA7"/>
    <w:rsid w:val="0092620B"/>
    <w:rsid w:val="00A37651"/>
    <w:rsid w:val="00C35B7B"/>
    <w:rsid w:val="00C86E4B"/>
    <w:rsid w:val="00DF3463"/>
    <w:rsid w:val="00F3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7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4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7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4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Вороновицька-ЗОШ</dc:creator>
  <cp:lastModifiedBy>Admin</cp:lastModifiedBy>
  <cp:revision>2</cp:revision>
  <cp:lastPrinted>2022-11-09T13:12:00Z</cp:lastPrinted>
  <dcterms:created xsi:type="dcterms:W3CDTF">2022-11-09T13:12:00Z</dcterms:created>
  <dcterms:modified xsi:type="dcterms:W3CDTF">2022-11-09T13:12:00Z</dcterms:modified>
</cp:coreProperties>
</file>